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037" w:rsidRDefault="00F478A0" w:rsidP="00FD3037">
      <w:pPr>
        <w:pStyle w:val="UnnumtextBodytext"/>
        <w:tabs>
          <w:tab w:val="left" w:pos="7440"/>
        </w:tabs>
        <w:rPr>
          <w:b/>
          <w:bCs/>
        </w:rPr>
      </w:pPr>
      <w:r>
        <w:rPr>
          <w:b/>
          <w:bCs/>
          <w:noProof/>
          <w:lang w:val="en-NZ"/>
        </w:rPr>
        <w:drawing>
          <wp:anchor distT="0" distB="0" distL="114300" distR="114300" simplePos="0" relativeHeight="251658240" behindDoc="0" locked="0" layoutInCell="1" allowOverlap="1" wp14:anchorId="127C82D9" wp14:editId="4DB469B1">
            <wp:simplePos x="723900" y="1162050"/>
            <wp:positionH relativeFrom="margin">
              <wp:align>right</wp:align>
            </wp:positionH>
            <wp:positionV relativeFrom="margin">
              <wp:align>top</wp:align>
            </wp:positionV>
            <wp:extent cx="3182620" cy="533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and-Water-Forum-Logo-smaller.jpg"/>
                    <pic:cNvPicPr/>
                  </pic:nvPicPr>
                  <pic:blipFill>
                    <a:blip r:embed="rId8">
                      <a:extLst>
                        <a:ext uri="{28A0092B-C50C-407E-A947-70E740481C1C}">
                          <a14:useLocalDpi xmlns:a14="http://schemas.microsoft.com/office/drawing/2010/main" val="0"/>
                        </a:ext>
                      </a:extLst>
                    </a:blip>
                    <a:stretch>
                      <a:fillRect/>
                    </a:stretch>
                  </pic:blipFill>
                  <pic:spPr>
                    <a:xfrm>
                      <a:off x="0" y="0"/>
                      <a:ext cx="3182620" cy="533400"/>
                    </a:xfrm>
                    <a:prstGeom prst="rect">
                      <a:avLst/>
                    </a:prstGeom>
                  </pic:spPr>
                </pic:pic>
              </a:graphicData>
            </a:graphic>
            <wp14:sizeRelH relativeFrom="margin">
              <wp14:pctWidth>0</wp14:pctWidth>
            </wp14:sizeRelH>
          </wp:anchor>
        </w:drawing>
      </w:r>
    </w:p>
    <w:p w:rsidR="00FD3037" w:rsidRDefault="00FD3037" w:rsidP="00FD3037">
      <w:pPr>
        <w:pStyle w:val="UnnumtextBodytext"/>
        <w:tabs>
          <w:tab w:val="left" w:pos="7440"/>
        </w:tabs>
        <w:rPr>
          <w:b/>
          <w:bCs/>
        </w:rPr>
      </w:pPr>
    </w:p>
    <w:p w:rsidR="00EE6843" w:rsidRDefault="00EE6843" w:rsidP="00EE6843">
      <w:pPr>
        <w:pStyle w:val="NormalWeb"/>
        <w:spacing w:before="0" w:beforeAutospacing="0" w:after="0" w:afterAutospacing="0"/>
        <w:rPr>
          <w:rFonts w:ascii="Calibri" w:hAnsi="Calibri"/>
          <w:color w:val="000000"/>
        </w:rPr>
      </w:pPr>
    </w:p>
    <w:p w:rsidR="00DF097F" w:rsidRDefault="00DF097F" w:rsidP="00DF097F">
      <w:pPr>
        <w:pStyle w:val="UnnumtextBodytext"/>
        <w:tabs>
          <w:tab w:val="left" w:pos="7440"/>
        </w:tabs>
        <w:rPr>
          <w:b/>
          <w:bCs/>
        </w:rPr>
      </w:pPr>
      <w:r>
        <w:rPr>
          <w:b/>
          <w:bCs/>
        </w:rPr>
        <w:t>MEDIA RELEASE</w:t>
      </w:r>
      <w:r>
        <w:rPr>
          <w:b/>
          <w:bCs/>
        </w:rPr>
        <w:tab/>
      </w:r>
    </w:p>
    <w:p w:rsidR="00DF097F" w:rsidRDefault="003959B2" w:rsidP="00DF097F">
      <w:pPr>
        <w:pStyle w:val="UnnumtextBodytext"/>
        <w:rPr>
          <w:b/>
          <w:bCs/>
        </w:rPr>
      </w:pPr>
      <w:r>
        <w:rPr>
          <w:b/>
          <w:bCs/>
        </w:rPr>
        <w:t>3</w:t>
      </w:r>
      <w:r w:rsidR="00DF097F">
        <w:rPr>
          <w:b/>
          <w:bCs/>
        </w:rPr>
        <w:t xml:space="preserve"> August 2016</w:t>
      </w:r>
    </w:p>
    <w:p w:rsidR="00DF097F" w:rsidRDefault="00DF097F" w:rsidP="00DF097F">
      <w:pPr>
        <w:pStyle w:val="UnnumtextBodytext"/>
        <w:rPr>
          <w:b/>
          <w:bCs/>
        </w:rPr>
      </w:pPr>
    </w:p>
    <w:p w:rsidR="00DF097F" w:rsidRPr="00EE6843" w:rsidRDefault="00DF097F" w:rsidP="00DF097F">
      <w:pPr>
        <w:pStyle w:val="UnnumtextBodytext"/>
        <w:jc w:val="center"/>
        <w:rPr>
          <w:b/>
          <w:bCs/>
          <w:sz w:val="24"/>
        </w:rPr>
      </w:pPr>
      <w:r w:rsidRPr="00EE6843">
        <w:rPr>
          <w:b/>
          <w:bCs/>
          <w:sz w:val="24"/>
        </w:rPr>
        <w:t>CHANGE OF CHAIR OF THE LAND AND WATER FORUM</w:t>
      </w:r>
    </w:p>
    <w:p w:rsidR="00DF097F" w:rsidRDefault="00DF097F" w:rsidP="00DF097F">
      <w:pPr>
        <w:pStyle w:val="NormalWeb"/>
        <w:spacing w:before="0" w:beforeAutospacing="0" w:after="0" w:afterAutospacing="0"/>
        <w:rPr>
          <w:rFonts w:ascii="Calibri" w:hAnsi="Calibri"/>
          <w:color w:val="000000"/>
        </w:rPr>
      </w:pPr>
    </w:p>
    <w:p w:rsidR="00DF097F" w:rsidRPr="008A7E1E" w:rsidRDefault="00DF097F" w:rsidP="00DF097F">
      <w:pPr>
        <w:pStyle w:val="NormalWeb"/>
        <w:spacing w:before="0" w:beforeAutospacing="0" w:after="0" w:afterAutospacing="0"/>
        <w:rPr>
          <w:rFonts w:ascii="Calibri" w:hAnsi="Calibri"/>
          <w:color w:val="000000"/>
        </w:rPr>
      </w:pPr>
      <w:r w:rsidRPr="008A7E1E">
        <w:rPr>
          <w:rFonts w:ascii="Calibri" w:hAnsi="Calibri"/>
          <w:color w:val="000000"/>
        </w:rPr>
        <w:t xml:space="preserve">Alastair Bisley has stood down as the Land </w:t>
      </w:r>
      <w:r w:rsidR="00DB5E87" w:rsidRPr="008A7E1E">
        <w:rPr>
          <w:rFonts w:ascii="Calibri" w:hAnsi="Calibri"/>
          <w:color w:val="000000"/>
        </w:rPr>
        <w:t>and</w:t>
      </w:r>
      <w:r w:rsidRPr="008A7E1E">
        <w:rPr>
          <w:rFonts w:ascii="Calibri" w:hAnsi="Calibri"/>
          <w:color w:val="000000"/>
        </w:rPr>
        <w:t xml:space="preserve"> Water Forum’s Chair after seven years in the role.</w:t>
      </w:r>
    </w:p>
    <w:p w:rsidR="00DF097F" w:rsidRPr="008A7E1E" w:rsidRDefault="00DF097F" w:rsidP="00DF097F">
      <w:pPr>
        <w:pStyle w:val="NormalWeb"/>
        <w:spacing w:before="0" w:beforeAutospacing="0" w:after="0" w:afterAutospacing="0"/>
        <w:rPr>
          <w:rFonts w:ascii="Calibri" w:hAnsi="Calibri"/>
          <w:color w:val="000000"/>
        </w:rPr>
      </w:pPr>
      <w:r w:rsidRPr="008A7E1E">
        <w:rPr>
          <w:rFonts w:ascii="Calibri" w:hAnsi="Calibri"/>
          <w:color w:val="000000"/>
        </w:rPr>
        <w:br/>
        <w:t>Soon after the Forum was establishment in late 2008, Alastair was appointed its Chairman to moderate a multi-stakeholder consensus on the challenging issue of freshwater policy reform.  </w:t>
      </w:r>
    </w:p>
    <w:p w:rsidR="00313752" w:rsidRPr="008A7E1E" w:rsidRDefault="00313752" w:rsidP="00313752">
      <w:pPr>
        <w:pStyle w:val="NormalWeb"/>
        <w:spacing w:before="0" w:beforeAutospacing="0" w:after="0" w:afterAutospacing="0"/>
        <w:rPr>
          <w:rFonts w:ascii="Calibri" w:hAnsi="Calibri"/>
          <w:color w:val="000000"/>
        </w:rPr>
      </w:pPr>
    </w:p>
    <w:p w:rsidR="00313752" w:rsidRPr="008A7E1E" w:rsidRDefault="00313752" w:rsidP="00313752">
      <w:pPr>
        <w:rPr>
          <w:rFonts w:ascii="Calibri" w:hAnsi="Calibri"/>
          <w:color w:val="000000"/>
        </w:rPr>
      </w:pPr>
      <w:r w:rsidRPr="008A7E1E">
        <w:rPr>
          <w:rFonts w:ascii="Calibri" w:hAnsi="Calibri"/>
          <w:color w:val="000000"/>
        </w:rPr>
        <w:t>The Forum’s recommendations have formed the basis for decisions by Government and regional councils that are progressively deploying its recommendations.</w:t>
      </w:r>
    </w:p>
    <w:p w:rsidR="00DF097F" w:rsidRPr="008A7E1E" w:rsidRDefault="00DF097F" w:rsidP="00DF097F">
      <w:pPr>
        <w:pStyle w:val="NormalWeb"/>
        <w:spacing w:before="0" w:beforeAutospacing="0" w:after="0" w:afterAutospacing="0"/>
        <w:rPr>
          <w:rFonts w:ascii="Calibri" w:hAnsi="Calibri"/>
          <w:color w:val="000000"/>
        </w:rPr>
      </w:pPr>
    </w:p>
    <w:p w:rsidR="00DF097F" w:rsidRPr="008A7E1E" w:rsidRDefault="00313752" w:rsidP="00313752">
      <w:pPr>
        <w:pStyle w:val="NormalWeb"/>
        <w:spacing w:before="0" w:beforeAutospacing="0" w:after="0" w:afterAutospacing="0"/>
        <w:rPr>
          <w:rFonts w:ascii="Calibri" w:hAnsi="Calibri"/>
          <w:color w:val="000000"/>
        </w:rPr>
      </w:pPr>
      <w:r w:rsidRPr="008A7E1E">
        <w:rPr>
          <w:rFonts w:ascii="Calibri" w:hAnsi="Calibri"/>
          <w:color w:val="000000"/>
        </w:rPr>
        <w:t>“</w:t>
      </w:r>
      <w:r w:rsidR="00DF097F" w:rsidRPr="008A7E1E">
        <w:rPr>
          <w:rFonts w:ascii="Calibri" w:hAnsi="Calibri"/>
          <w:color w:val="000000"/>
        </w:rPr>
        <w:t xml:space="preserve">Alastair put enormous effort and skill into helping the many stakeholders with different perspectives and interests to find their common ground and then articulate that as agreed policy recommendations to the </w:t>
      </w:r>
      <w:r w:rsidRPr="008A7E1E">
        <w:rPr>
          <w:rFonts w:ascii="Calibri" w:hAnsi="Calibri"/>
          <w:color w:val="000000"/>
        </w:rPr>
        <w:t>Government in various reports”, said Land and Water Trustee, Kevin Hackwell.</w:t>
      </w:r>
    </w:p>
    <w:p w:rsidR="00A929F0" w:rsidRPr="008A7E1E" w:rsidRDefault="00A929F0" w:rsidP="00DF097F">
      <w:pPr>
        <w:rPr>
          <w:rFonts w:ascii="Calibri" w:hAnsi="Calibri"/>
          <w:color w:val="000000"/>
        </w:rPr>
      </w:pPr>
    </w:p>
    <w:p w:rsidR="00A929F0" w:rsidRPr="008A7E1E" w:rsidRDefault="00A929F0" w:rsidP="00DF097F">
      <w:pPr>
        <w:rPr>
          <w:rFonts w:ascii="Calibri" w:hAnsi="Calibri"/>
          <w:color w:val="000000"/>
        </w:rPr>
      </w:pPr>
      <w:r w:rsidRPr="008A7E1E">
        <w:rPr>
          <w:rFonts w:ascii="Calibri" w:hAnsi="Calibri"/>
          <w:color w:val="000000"/>
        </w:rPr>
        <w:t xml:space="preserve">“Everyone who has been associated with the Land and Water Forum process has developed a huge respect for the skill and commitment with which Alastair has actively chaired and shepherded such a diverse group through such a difficult </w:t>
      </w:r>
      <w:r w:rsidR="00313752" w:rsidRPr="008A7E1E">
        <w:rPr>
          <w:rFonts w:ascii="Calibri" w:hAnsi="Calibri"/>
          <w:color w:val="000000"/>
        </w:rPr>
        <w:t>process.</w:t>
      </w:r>
      <w:r w:rsidRPr="008A7E1E">
        <w:rPr>
          <w:rFonts w:ascii="Calibri" w:hAnsi="Calibri"/>
          <w:color w:val="000000"/>
        </w:rPr>
        <w:t xml:space="preserve">” </w:t>
      </w:r>
    </w:p>
    <w:p w:rsidR="00A929F0" w:rsidRPr="008A7E1E" w:rsidRDefault="00A929F0" w:rsidP="00DF097F">
      <w:pPr>
        <w:rPr>
          <w:rFonts w:ascii="Calibri" w:hAnsi="Calibri"/>
          <w:color w:val="000000"/>
        </w:rPr>
      </w:pPr>
    </w:p>
    <w:p w:rsidR="00DF097F" w:rsidRPr="008A7E1E" w:rsidRDefault="00A929F0" w:rsidP="00DF097F">
      <w:pPr>
        <w:rPr>
          <w:rFonts w:ascii="Calibri" w:hAnsi="Calibri"/>
          <w:color w:val="000000"/>
        </w:rPr>
      </w:pPr>
      <w:r w:rsidRPr="008A7E1E">
        <w:rPr>
          <w:rFonts w:ascii="Calibri" w:hAnsi="Calibri"/>
          <w:color w:val="000000"/>
        </w:rPr>
        <w:t>At the Plenary meeting in late June t</w:t>
      </w:r>
      <w:r w:rsidR="00DF097F" w:rsidRPr="008A7E1E">
        <w:rPr>
          <w:rFonts w:ascii="Calibri" w:hAnsi="Calibri"/>
          <w:color w:val="000000"/>
        </w:rPr>
        <w:t xml:space="preserve">he Forum members farewelled </w:t>
      </w:r>
      <w:r w:rsidR="00DB5E87" w:rsidRPr="008A7E1E">
        <w:rPr>
          <w:rFonts w:ascii="Calibri" w:hAnsi="Calibri"/>
          <w:color w:val="000000"/>
        </w:rPr>
        <w:t>Alastair</w:t>
      </w:r>
      <w:r w:rsidR="00DF097F" w:rsidRPr="008A7E1E">
        <w:rPr>
          <w:rFonts w:ascii="Calibri" w:hAnsi="Calibri"/>
          <w:color w:val="000000"/>
        </w:rPr>
        <w:t xml:space="preserve"> and presented him with a carved tokotoko (talking stick) in recognition of his service.  </w:t>
      </w:r>
    </w:p>
    <w:p w:rsidR="00DF097F" w:rsidRPr="008A7E1E" w:rsidRDefault="00DF097F" w:rsidP="00DF097F">
      <w:pPr>
        <w:pStyle w:val="NormalWeb"/>
        <w:spacing w:before="0" w:beforeAutospacing="0" w:after="0" w:afterAutospacing="0"/>
        <w:rPr>
          <w:rFonts w:ascii="Calibri" w:hAnsi="Calibri"/>
          <w:color w:val="000000"/>
        </w:rPr>
      </w:pPr>
    </w:p>
    <w:p w:rsidR="00DB5E87" w:rsidRPr="008A7E1E" w:rsidRDefault="00DF097F" w:rsidP="00DF097F">
      <w:pPr>
        <w:pStyle w:val="NormalWeb"/>
        <w:spacing w:before="0" w:beforeAutospacing="0" w:after="0" w:afterAutospacing="0"/>
        <w:rPr>
          <w:rFonts w:ascii="Calibri" w:hAnsi="Calibri"/>
          <w:color w:val="000000"/>
        </w:rPr>
      </w:pPr>
      <w:r w:rsidRPr="008A7E1E">
        <w:rPr>
          <w:rFonts w:ascii="Calibri" w:hAnsi="Calibri"/>
          <w:color w:val="000000"/>
        </w:rPr>
        <w:t>The incoming Chair has been announced by Land and Water Trustees as </w:t>
      </w:r>
      <w:r w:rsidR="00DB5E87" w:rsidRPr="008A7E1E">
        <w:rPr>
          <w:rFonts w:ascii="Calibri" w:hAnsi="Calibri"/>
          <w:color w:val="000000"/>
        </w:rPr>
        <w:t xml:space="preserve">Dr </w:t>
      </w:r>
      <w:r w:rsidRPr="008A7E1E">
        <w:rPr>
          <w:rFonts w:ascii="Calibri" w:hAnsi="Calibri"/>
          <w:color w:val="000000"/>
        </w:rPr>
        <w:t>Hugh Logan.</w:t>
      </w:r>
      <w:r w:rsidR="00DB5E87" w:rsidRPr="008A7E1E">
        <w:rPr>
          <w:rFonts w:ascii="Calibri" w:hAnsi="Calibri"/>
          <w:color w:val="000000"/>
        </w:rPr>
        <w:t xml:space="preserve"> </w:t>
      </w:r>
    </w:p>
    <w:p w:rsidR="00DB5E87" w:rsidRPr="008A7E1E" w:rsidRDefault="00DB5E87" w:rsidP="00DF097F">
      <w:pPr>
        <w:pStyle w:val="NormalWeb"/>
        <w:spacing w:before="0" w:beforeAutospacing="0" w:after="0" w:afterAutospacing="0"/>
        <w:rPr>
          <w:rFonts w:ascii="Calibri" w:hAnsi="Calibri"/>
          <w:color w:val="000000"/>
        </w:rPr>
      </w:pPr>
    </w:p>
    <w:p w:rsidR="00DB5E87" w:rsidRPr="008A7E1E" w:rsidRDefault="00615390" w:rsidP="00DF097F">
      <w:pPr>
        <w:pStyle w:val="NormalWeb"/>
        <w:spacing w:before="0" w:beforeAutospacing="0" w:after="0" w:afterAutospacing="0"/>
        <w:rPr>
          <w:rFonts w:ascii="Calibri" w:hAnsi="Calibri"/>
          <w:color w:val="000000"/>
        </w:rPr>
      </w:pPr>
      <w:bookmarkStart w:id="0" w:name="_GoBack"/>
      <w:r w:rsidRPr="008A7E1E">
        <w:rPr>
          <w:rFonts w:ascii="Calibri" w:hAnsi="Calibri"/>
          <w:color w:val="000000"/>
        </w:rPr>
        <w:t xml:space="preserve">Hugh Logan is a lecturer and research associate at Lincoln University and has </w:t>
      </w:r>
      <w:r w:rsidR="00313752" w:rsidRPr="008A7E1E">
        <w:rPr>
          <w:rFonts w:ascii="Calibri" w:hAnsi="Calibri"/>
          <w:color w:val="000000"/>
        </w:rPr>
        <w:t>had leadership roles in the public service, including being a previous</w:t>
      </w:r>
      <w:r w:rsidRPr="008A7E1E">
        <w:rPr>
          <w:rFonts w:ascii="Calibri" w:hAnsi="Calibri"/>
          <w:color w:val="000000"/>
        </w:rPr>
        <w:t xml:space="preserve"> </w:t>
      </w:r>
      <w:r w:rsidR="00313752" w:rsidRPr="008A7E1E">
        <w:rPr>
          <w:rFonts w:ascii="Calibri" w:hAnsi="Calibri"/>
          <w:color w:val="000000"/>
        </w:rPr>
        <w:t>Secretary for</w:t>
      </w:r>
      <w:r w:rsidRPr="008A7E1E">
        <w:rPr>
          <w:rFonts w:ascii="Calibri" w:hAnsi="Calibri"/>
          <w:color w:val="000000"/>
        </w:rPr>
        <w:t xml:space="preserve"> the Environment. </w:t>
      </w:r>
    </w:p>
    <w:p w:rsidR="00A929F0" w:rsidRPr="008A7E1E" w:rsidRDefault="00A929F0" w:rsidP="00615390">
      <w:pPr>
        <w:pStyle w:val="NormalWeb"/>
        <w:shd w:val="clear" w:color="auto" w:fill="FFFFFF" w:themeFill="background1"/>
        <w:spacing w:before="0" w:beforeAutospacing="0" w:after="0" w:afterAutospacing="0"/>
        <w:rPr>
          <w:rFonts w:ascii="Calibri" w:hAnsi="Calibri"/>
          <w:color w:val="000000"/>
          <w:shd w:val="clear" w:color="auto" w:fill="FFFF00"/>
        </w:rPr>
      </w:pPr>
    </w:p>
    <w:p w:rsidR="00615390" w:rsidRPr="008A7E1E" w:rsidRDefault="00A929F0" w:rsidP="00615390">
      <w:pPr>
        <w:pStyle w:val="NormalWeb"/>
        <w:shd w:val="clear" w:color="auto" w:fill="FFFFFF" w:themeFill="background1"/>
        <w:spacing w:before="0" w:beforeAutospacing="0" w:after="0" w:afterAutospacing="0"/>
        <w:rPr>
          <w:rStyle w:val="apple-converted-space"/>
          <w:rFonts w:ascii="Calibri" w:hAnsi="Calibri"/>
          <w:color w:val="000000"/>
        </w:rPr>
      </w:pPr>
      <w:r w:rsidRPr="008A7E1E">
        <w:rPr>
          <w:rFonts w:ascii="Calibri" w:hAnsi="Calibri"/>
          <w:color w:val="000000"/>
        </w:rPr>
        <w:t>“H</w:t>
      </w:r>
      <w:r w:rsidR="00615390" w:rsidRPr="008A7E1E">
        <w:rPr>
          <w:rFonts w:ascii="Calibri" w:hAnsi="Calibri"/>
          <w:color w:val="000000"/>
        </w:rPr>
        <w:t xml:space="preserve">is membership of the Canterbury Regional Water Committee for the last six </w:t>
      </w:r>
      <w:r w:rsidRPr="008A7E1E">
        <w:rPr>
          <w:rFonts w:ascii="Calibri" w:hAnsi="Calibri"/>
          <w:color w:val="000000"/>
        </w:rPr>
        <w:t>years means that he is very conversant with the difficult issues that the Forum is dealing with.”</w:t>
      </w:r>
    </w:p>
    <w:p w:rsidR="00313752" w:rsidRPr="008A7E1E" w:rsidRDefault="00313752" w:rsidP="00313752">
      <w:pPr>
        <w:pStyle w:val="NormalWeb"/>
        <w:shd w:val="clear" w:color="auto" w:fill="FFFFFF" w:themeFill="background1"/>
        <w:spacing w:before="0" w:beforeAutospacing="0" w:after="0" w:afterAutospacing="0"/>
        <w:rPr>
          <w:rStyle w:val="apple-converted-space"/>
          <w:rFonts w:ascii="Calibri" w:hAnsi="Calibri"/>
          <w:color w:val="000000"/>
        </w:rPr>
      </w:pPr>
    </w:p>
    <w:p w:rsidR="00313752" w:rsidRPr="008A7E1E" w:rsidRDefault="00313752" w:rsidP="00313752">
      <w:pPr>
        <w:pStyle w:val="NormalWeb"/>
        <w:shd w:val="clear" w:color="auto" w:fill="FFFFFF" w:themeFill="background1"/>
        <w:spacing w:before="0" w:beforeAutospacing="0" w:after="0" w:afterAutospacing="0"/>
        <w:rPr>
          <w:rStyle w:val="apple-converted-space"/>
          <w:rFonts w:ascii="Calibri" w:hAnsi="Calibri"/>
          <w:color w:val="000000"/>
        </w:rPr>
      </w:pPr>
      <w:r w:rsidRPr="008A7E1E">
        <w:rPr>
          <w:rStyle w:val="apple-converted-space"/>
          <w:rFonts w:ascii="Calibri" w:hAnsi="Calibri"/>
          <w:color w:val="000000"/>
        </w:rPr>
        <w:t xml:space="preserve">“We are very pleased that Hugh will be able to bring his extensive skills and experience to his new role as the Forum’s Chair”, said Kevin Hackwell. </w:t>
      </w:r>
    </w:p>
    <w:bookmarkEnd w:id="0"/>
    <w:p w:rsidR="00615390" w:rsidRPr="008A7E1E" w:rsidRDefault="00615390" w:rsidP="00615390">
      <w:pPr>
        <w:pStyle w:val="NormalWeb"/>
        <w:shd w:val="clear" w:color="auto" w:fill="FFFFFF" w:themeFill="background1"/>
        <w:spacing w:before="0" w:beforeAutospacing="0" w:after="0" w:afterAutospacing="0"/>
        <w:rPr>
          <w:rStyle w:val="apple-converted-space"/>
          <w:rFonts w:ascii="Calibri" w:hAnsi="Calibri"/>
          <w:color w:val="000000"/>
        </w:rPr>
      </w:pPr>
    </w:p>
    <w:p w:rsidR="00DF097F" w:rsidRPr="008A7E1E" w:rsidRDefault="00DF097F" w:rsidP="00615390">
      <w:pPr>
        <w:shd w:val="clear" w:color="auto" w:fill="FFFFFF" w:themeFill="background1"/>
        <w:rPr>
          <w:rFonts w:ascii="Calibri" w:hAnsi="Calibri"/>
          <w:color w:val="000000"/>
        </w:rPr>
      </w:pPr>
    </w:p>
    <w:p w:rsidR="00DF097F" w:rsidRPr="008A7E1E" w:rsidRDefault="00DF097F" w:rsidP="00DF097F">
      <w:pPr>
        <w:rPr>
          <w:rFonts w:ascii="Calibri" w:hAnsi="Calibri"/>
          <w:color w:val="000000"/>
        </w:rPr>
      </w:pPr>
    </w:p>
    <w:p w:rsidR="00DF097F" w:rsidRPr="008A7E1E" w:rsidRDefault="00DF097F" w:rsidP="00DF097F">
      <w:r w:rsidRPr="008A7E1E">
        <w:rPr>
          <w:rFonts w:ascii="Calibri" w:hAnsi="Calibri"/>
          <w:color w:val="000000"/>
        </w:rPr>
        <w:br/>
      </w:r>
    </w:p>
    <w:p w:rsidR="00E609AF" w:rsidRPr="008A7E1E" w:rsidRDefault="00E609AF">
      <w:pPr>
        <w:rPr>
          <w:rFonts w:ascii="Calibri" w:eastAsia="Times New Roman" w:hAnsi="Calibri"/>
          <w:b/>
          <w:bCs/>
          <w:color w:val="000000"/>
          <w:bdr w:val="none" w:sz="0" w:space="0" w:color="auto"/>
          <w:lang w:eastAsia="en-NZ"/>
        </w:rPr>
      </w:pPr>
      <w:r w:rsidRPr="008A7E1E">
        <w:rPr>
          <w:rFonts w:ascii="Calibri" w:hAnsi="Calibri"/>
          <w:b/>
          <w:bCs/>
          <w:color w:val="000000"/>
        </w:rPr>
        <w:br w:type="page"/>
      </w:r>
    </w:p>
    <w:p w:rsidR="00DF097F" w:rsidRPr="008A7E1E" w:rsidRDefault="00DF097F" w:rsidP="00DF097F">
      <w:pPr>
        <w:pStyle w:val="unnumtextbodytext0"/>
        <w:spacing w:before="0" w:beforeAutospacing="0" w:after="0" w:afterAutospacing="0"/>
        <w:rPr>
          <w:rFonts w:ascii="Calibri" w:hAnsi="Calibri"/>
          <w:color w:val="000000"/>
        </w:rPr>
      </w:pPr>
      <w:r w:rsidRPr="008A7E1E">
        <w:rPr>
          <w:rFonts w:ascii="Calibri" w:hAnsi="Calibri"/>
          <w:b/>
          <w:bCs/>
          <w:color w:val="000000"/>
          <w:lang w:val="en-US"/>
        </w:rPr>
        <w:lastRenderedPageBreak/>
        <w:t>NOTES TO EDITOR</w:t>
      </w:r>
    </w:p>
    <w:p w:rsidR="00DF097F" w:rsidRPr="008A7E1E" w:rsidRDefault="00DF097F" w:rsidP="00DF097F">
      <w:pPr>
        <w:pStyle w:val="unnumtextbodytext0"/>
        <w:spacing w:before="0" w:beforeAutospacing="0" w:after="0" w:afterAutospacing="0"/>
        <w:rPr>
          <w:rFonts w:ascii="Calibri" w:hAnsi="Calibri"/>
          <w:color w:val="000000"/>
        </w:rPr>
      </w:pPr>
      <w:r w:rsidRPr="008A7E1E">
        <w:rPr>
          <w:rFonts w:ascii="Calibri" w:hAnsi="Calibri"/>
          <w:color w:val="000000"/>
          <w:lang w:val="en-US"/>
        </w:rPr>
        <w:t>The Land and Water Forum brings together</w:t>
      </w:r>
      <w:r w:rsidR="003959B2" w:rsidRPr="008A7E1E">
        <w:rPr>
          <w:rFonts w:ascii="Calibri" w:hAnsi="Calibri"/>
          <w:color w:val="000000"/>
          <w:lang w:val="en-US"/>
        </w:rPr>
        <w:t xml:space="preserve"> over 50</w:t>
      </w:r>
      <w:r w:rsidRPr="008A7E1E">
        <w:rPr>
          <w:rFonts w:ascii="Calibri" w:hAnsi="Calibri"/>
          <w:color w:val="000000"/>
          <w:lang w:val="en-US"/>
        </w:rPr>
        <w:t xml:space="preserve"> stakeholders consisting of industry groups, electricity generators, environmental and recreational NGOs, iwi, scientists, and other</w:t>
      </w:r>
      <w:r w:rsidRPr="008A7E1E">
        <w:rPr>
          <w:rStyle w:val="apple-converted-space"/>
          <w:rFonts w:ascii="Calibri" w:hAnsi="Calibri"/>
          <w:color w:val="000000"/>
          <w:lang w:val="en-US"/>
        </w:rPr>
        <w:t> </w:t>
      </w:r>
      <w:r w:rsidRPr="008A7E1E">
        <w:rPr>
          <w:rFonts w:ascii="Calibri" w:hAnsi="Calibri"/>
          <w:color w:val="000000"/>
        </w:rPr>
        <w:t>organisations</w:t>
      </w:r>
      <w:r w:rsidRPr="008A7E1E">
        <w:rPr>
          <w:rStyle w:val="apple-converted-space"/>
          <w:rFonts w:ascii="Calibri" w:hAnsi="Calibri"/>
          <w:color w:val="000000"/>
          <w:lang w:val="en-US"/>
        </w:rPr>
        <w:t> </w:t>
      </w:r>
      <w:r w:rsidRPr="008A7E1E">
        <w:rPr>
          <w:rFonts w:ascii="Calibri" w:hAnsi="Calibri"/>
          <w:color w:val="000000"/>
          <w:lang w:val="en-US"/>
        </w:rPr>
        <w:t>with a stake in freshwater and land management. They are joined by central and local government participants in developing a common direction through collaboration for freshwater management in New Zealand and provide advice to the Government.  The Forum operates under a mandate from the Minister for the Environment and Minister for Primary Industries. </w:t>
      </w:r>
    </w:p>
    <w:p w:rsidR="00DF097F" w:rsidRPr="008A7E1E" w:rsidRDefault="00DF097F" w:rsidP="00DF097F">
      <w:pPr>
        <w:pStyle w:val="unnumtextbodytext0"/>
        <w:spacing w:before="0" w:beforeAutospacing="0" w:after="0" w:afterAutospacing="0"/>
        <w:rPr>
          <w:rFonts w:ascii="Calibri" w:hAnsi="Calibri"/>
          <w:color w:val="000000"/>
        </w:rPr>
      </w:pPr>
    </w:p>
    <w:p w:rsidR="00DB5E87" w:rsidRPr="008A7E1E" w:rsidRDefault="00DF097F" w:rsidP="00DF097F">
      <w:pPr>
        <w:pStyle w:val="unnumtextbodytext0"/>
        <w:spacing w:before="0" w:beforeAutospacing="0" w:after="0" w:afterAutospacing="0"/>
        <w:rPr>
          <w:rFonts w:ascii="Calibri" w:hAnsi="Calibri"/>
          <w:color w:val="000000"/>
          <w:lang w:val="en-US"/>
        </w:rPr>
      </w:pPr>
      <w:r w:rsidRPr="008A7E1E">
        <w:rPr>
          <w:rFonts w:ascii="Calibri" w:hAnsi="Calibri"/>
          <w:color w:val="000000"/>
          <w:lang w:val="en-US"/>
        </w:rPr>
        <w:t xml:space="preserve">The Land and Water Forum is the trading name for the Land and Water Trust. </w:t>
      </w:r>
    </w:p>
    <w:p w:rsidR="00DF097F" w:rsidRPr="008A7E1E" w:rsidRDefault="00DF097F" w:rsidP="00DF097F">
      <w:pPr>
        <w:pStyle w:val="unnumtextbodytext0"/>
        <w:spacing w:before="0" w:beforeAutospacing="0" w:after="0" w:afterAutospacing="0"/>
        <w:rPr>
          <w:rFonts w:ascii="Calibri" w:hAnsi="Calibri"/>
          <w:color w:val="000000"/>
        </w:rPr>
      </w:pPr>
      <w:r w:rsidRPr="008A7E1E">
        <w:rPr>
          <w:rFonts w:ascii="Calibri" w:hAnsi="Calibri"/>
          <w:color w:val="000000"/>
          <w:lang w:val="en-US"/>
        </w:rPr>
        <w:t xml:space="preserve">A Small Group, with around 30 participants, meets on a monthly basis and reports to the Plenary, which has a membership of </w:t>
      </w:r>
      <w:r w:rsidR="00DB5E87" w:rsidRPr="008A7E1E">
        <w:rPr>
          <w:rFonts w:ascii="Calibri" w:hAnsi="Calibri"/>
          <w:color w:val="000000"/>
          <w:lang w:val="en-US"/>
        </w:rPr>
        <w:t>nearly 70</w:t>
      </w:r>
      <w:r w:rsidRPr="008A7E1E">
        <w:rPr>
          <w:rFonts w:ascii="Calibri" w:hAnsi="Calibri"/>
          <w:color w:val="000000"/>
          <w:lang w:val="en-US"/>
        </w:rPr>
        <w:t> </w:t>
      </w:r>
      <w:r w:rsidRPr="008A7E1E">
        <w:rPr>
          <w:rFonts w:ascii="Calibri" w:hAnsi="Calibri"/>
          <w:color w:val="000000"/>
        </w:rPr>
        <w:t>organisations</w:t>
      </w:r>
      <w:r w:rsidRPr="008A7E1E">
        <w:rPr>
          <w:rFonts w:ascii="Calibri" w:hAnsi="Calibri"/>
          <w:color w:val="000000"/>
          <w:lang w:val="en-US"/>
        </w:rPr>
        <w:t>. More information can be found at:</w:t>
      </w:r>
      <w:r w:rsidRPr="008A7E1E">
        <w:rPr>
          <w:rStyle w:val="apple-converted-space"/>
          <w:rFonts w:ascii="Calibri" w:hAnsi="Calibri"/>
          <w:color w:val="000000"/>
          <w:lang w:val="en-US"/>
        </w:rPr>
        <w:t> </w:t>
      </w:r>
      <w:hyperlink r:id="rId9" w:history="1">
        <w:r w:rsidRPr="008A7E1E">
          <w:rPr>
            <w:rStyle w:val="Hyperlink"/>
            <w:rFonts w:ascii="Calibri" w:hAnsi="Calibri"/>
            <w:lang w:val="en-US"/>
          </w:rPr>
          <w:t>www.landandwater.org.nz</w:t>
        </w:r>
      </w:hyperlink>
      <w:r w:rsidRPr="008A7E1E">
        <w:rPr>
          <w:rFonts w:ascii="Calibri" w:hAnsi="Calibri"/>
          <w:color w:val="000000"/>
          <w:lang w:val="en-US"/>
        </w:rPr>
        <w:t>.</w:t>
      </w:r>
    </w:p>
    <w:p w:rsidR="00DB5E87" w:rsidRPr="008A7E1E" w:rsidRDefault="00DB5E87" w:rsidP="00DF097F">
      <w:pPr>
        <w:pStyle w:val="unnumtextbodytext0"/>
        <w:spacing w:before="0" w:beforeAutospacing="0" w:after="0" w:afterAutospacing="0"/>
        <w:rPr>
          <w:rFonts w:ascii="Calibri" w:hAnsi="Calibri"/>
          <w:color w:val="000000"/>
        </w:rPr>
      </w:pPr>
    </w:p>
    <w:p w:rsidR="00DF097F" w:rsidRPr="008A7E1E" w:rsidRDefault="00DB5E87" w:rsidP="00DF097F">
      <w:pPr>
        <w:pStyle w:val="unnumtextbodytext0"/>
        <w:spacing w:before="0" w:beforeAutospacing="0" w:after="0" w:afterAutospacing="0"/>
        <w:rPr>
          <w:rFonts w:ascii="Calibri" w:hAnsi="Calibri"/>
          <w:color w:val="000000"/>
        </w:rPr>
      </w:pPr>
      <w:r w:rsidRPr="008A7E1E">
        <w:rPr>
          <w:rFonts w:ascii="Calibri" w:hAnsi="Calibri"/>
          <w:b/>
          <w:color w:val="000000"/>
        </w:rPr>
        <w:t>Alastair Bisley</w:t>
      </w:r>
      <w:r w:rsidRPr="008A7E1E">
        <w:rPr>
          <w:rFonts w:ascii="Calibri" w:hAnsi="Calibri"/>
          <w:color w:val="000000"/>
        </w:rPr>
        <w:t xml:space="preserve"> has had a long and distinguished career as a public servant, including as Secretary of Transport and New Zealand’s Principal Trade Negotiator. </w:t>
      </w:r>
      <w:r w:rsidRPr="008A7E1E">
        <w:rPr>
          <w:rStyle w:val="apple-converted-space"/>
          <w:rFonts w:ascii="Calibri" w:hAnsi="Calibri"/>
          <w:color w:val="000000"/>
        </w:rPr>
        <w:t> </w:t>
      </w:r>
      <w:r w:rsidRPr="008A7E1E">
        <w:rPr>
          <w:rFonts w:ascii="Calibri" w:hAnsi="Calibri"/>
          <w:color w:val="000000"/>
        </w:rPr>
        <w:t> </w:t>
      </w:r>
      <w:r w:rsidRPr="008A7E1E">
        <w:rPr>
          <w:rFonts w:ascii="Calibri" w:hAnsi="Calibri"/>
          <w:color w:val="000000"/>
        </w:rPr>
        <w:br/>
      </w:r>
      <w:r w:rsidR="00DF097F" w:rsidRPr="008A7E1E">
        <w:rPr>
          <w:rFonts w:ascii="Calibri" w:hAnsi="Calibri"/>
          <w:color w:val="000000"/>
          <w:lang w:val="en-US"/>
        </w:rPr>
        <w:t>  </w:t>
      </w:r>
    </w:p>
    <w:p w:rsidR="00DB5E87" w:rsidRPr="008A7E1E" w:rsidRDefault="00DB5E87" w:rsidP="00DB5E87">
      <w:pPr>
        <w:rPr>
          <w:rFonts w:ascii="Calibri" w:hAnsi="Calibri"/>
          <w:color w:val="000000"/>
        </w:rPr>
      </w:pPr>
      <w:r w:rsidRPr="008A7E1E">
        <w:rPr>
          <w:rFonts w:ascii="Calibri" w:hAnsi="Calibri"/>
          <w:b/>
          <w:color w:val="000000"/>
        </w:rPr>
        <w:t>Hugh Logan</w:t>
      </w:r>
      <w:r w:rsidRPr="008A7E1E">
        <w:rPr>
          <w:rFonts w:ascii="Calibri" w:hAnsi="Calibri"/>
          <w:color w:val="000000"/>
        </w:rPr>
        <w:t xml:space="preserve"> is a lecturer and research associate at Lincoln University. He has been a member of the Canterbury Regional Water Committee for the last six years. In the 2000s and 1990s Hugh headed the Ministry for the Environment, the Department of Conservation and the New Zealand Antarctic </w:t>
      </w:r>
      <w:proofErr w:type="spellStart"/>
      <w:r w:rsidRPr="008A7E1E">
        <w:rPr>
          <w:rFonts w:ascii="Calibri" w:hAnsi="Calibri"/>
          <w:color w:val="000000"/>
        </w:rPr>
        <w:t>programme</w:t>
      </w:r>
      <w:proofErr w:type="spellEnd"/>
      <w:r w:rsidRPr="008A7E1E">
        <w:rPr>
          <w:rFonts w:ascii="Calibri" w:hAnsi="Calibri"/>
          <w:color w:val="000000"/>
        </w:rPr>
        <w:t xml:space="preserve">. </w:t>
      </w:r>
      <w:r w:rsidR="000A7D14" w:rsidRPr="008A7E1E">
        <w:rPr>
          <w:rFonts w:ascii="Calibri" w:hAnsi="Calibri"/>
          <w:color w:val="000000"/>
        </w:rPr>
        <w:t xml:space="preserve">Hugh has a PhD in environmental policy. </w:t>
      </w:r>
      <w:r w:rsidRPr="008A7E1E">
        <w:rPr>
          <w:rFonts w:ascii="Calibri" w:hAnsi="Calibri"/>
          <w:color w:val="000000"/>
        </w:rPr>
        <w:t>Hugh was awarded a Queen’s Service Medal (QSM) for public services at the crash site of the Air New Zealand DC 10 on Mt. Erebus, Antarctica 1979.</w:t>
      </w:r>
      <w:r w:rsidR="00E609AF" w:rsidRPr="008A7E1E">
        <w:rPr>
          <w:rFonts w:ascii="Calibri" w:hAnsi="Calibri"/>
          <w:color w:val="000000"/>
        </w:rPr>
        <w:t xml:space="preserve"> </w:t>
      </w:r>
    </w:p>
    <w:p w:rsidR="00DB5E87" w:rsidRPr="008A7E1E" w:rsidRDefault="00DB5E87" w:rsidP="00DB5E87">
      <w:pPr>
        <w:rPr>
          <w:rFonts w:ascii="Calibri" w:hAnsi="Calibri"/>
          <w:color w:val="000000"/>
        </w:rPr>
      </w:pPr>
    </w:p>
    <w:p w:rsidR="00DF097F" w:rsidRPr="008A7E1E" w:rsidRDefault="00DF097F" w:rsidP="00DF097F">
      <w:pPr>
        <w:pStyle w:val="unnumtextbodytext0"/>
        <w:spacing w:before="0" w:beforeAutospacing="0" w:after="0" w:afterAutospacing="0"/>
        <w:rPr>
          <w:rFonts w:ascii="Calibri" w:hAnsi="Calibri"/>
          <w:color w:val="000000"/>
        </w:rPr>
      </w:pPr>
      <w:r w:rsidRPr="008A7E1E">
        <w:rPr>
          <w:rFonts w:ascii="Calibri" w:hAnsi="Calibri"/>
          <w:b/>
          <w:bCs/>
          <w:color w:val="000000"/>
          <w:lang w:val="en-US"/>
        </w:rPr>
        <w:t>FOR FURTHER INFORMATION, PLEASE CONTACT:</w:t>
      </w:r>
      <w:r w:rsidR="00A929F0" w:rsidRPr="008A7E1E">
        <w:rPr>
          <w:rFonts w:ascii="Calibri" w:hAnsi="Calibri"/>
          <w:color w:val="000000"/>
        </w:rPr>
        <w:t xml:space="preserve"> </w:t>
      </w:r>
    </w:p>
    <w:p w:rsidR="00DF097F" w:rsidRDefault="00A929F0" w:rsidP="00DF097F">
      <w:proofErr w:type="gramStart"/>
      <w:r w:rsidRPr="008A7E1E">
        <w:rPr>
          <w:rFonts w:ascii="Calibri" w:hAnsi="Calibri"/>
          <w:color w:val="000000"/>
        </w:rPr>
        <w:t>Kevin Hackwell, Land and Water Trustee.</w:t>
      </w:r>
      <w:proofErr w:type="gramEnd"/>
      <w:r w:rsidRPr="008A7E1E">
        <w:rPr>
          <w:rFonts w:ascii="Calibri" w:hAnsi="Calibri"/>
          <w:color w:val="000000"/>
        </w:rPr>
        <w:t xml:space="preserve">   021 227 8420</w:t>
      </w:r>
      <w:r w:rsidR="00DF097F">
        <w:rPr>
          <w:rFonts w:ascii="Calibri" w:hAnsi="Calibri"/>
          <w:color w:val="000000"/>
        </w:rPr>
        <w:br/>
      </w:r>
    </w:p>
    <w:p w:rsidR="00DF097F" w:rsidRDefault="00DF097F" w:rsidP="00DF097F">
      <w:pPr>
        <w:pStyle w:val="NormalWeb"/>
        <w:spacing w:before="0" w:beforeAutospacing="0" w:after="0" w:afterAutospacing="0"/>
        <w:rPr>
          <w:rFonts w:ascii="Calibri" w:hAnsi="Calibri"/>
          <w:color w:val="000000"/>
        </w:rPr>
      </w:pPr>
    </w:p>
    <w:p w:rsidR="00DF097F" w:rsidRDefault="00DF097F" w:rsidP="00DF097F">
      <w:pPr>
        <w:pStyle w:val="UnnumtextBodytext"/>
      </w:pPr>
    </w:p>
    <w:p w:rsidR="005863B4" w:rsidRDefault="005863B4">
      <w:pPr>
        <w:pStyle w:val="UnnumtextBodytext"/>
      </w:pPr>
    </w:p>
    <w:sectPr w:rsidR="005863B4">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134"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456" w:rsidRDefault="00076456">
      <w:r>
        <w:separator/>
      </w:r>
    </w:p>
  </w:endnote>
  <w:endnote w:type="continuationSeparator" w:id="0">
    <w:p w:rsidR="00076456" w:rsidRDefault="0007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3B4" w:rsidRDefault="005863B4">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3B4" w:rsidRDefault="005863B4">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3B4" w:rsidRDefault="005863B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456" w:rsidRDefault="00076456">
      <w:r>
        <w:separator/>
      </w:r>
    </w:p>
  </w:footnote>
  <w:footnote w:type="continuationSeparator" w:id="0">
    <w:p w:rsidR="00076456" w:rsidRDefault="00076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3B4" w:rsidRDefault="005863B4">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3B4" w:rsidRDefault="005863B4">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3B4" w:rsidRDefault="005863B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255D0"/>
    <w:multiLevelType w:val="hybridMultilevel"/>
    <w:tmpl w:val="CBEA79C4"/>
    <w:lvl w:ilvl="0" w:tplc="5DE6BBA8">
      <w:numFmt w:val="bullet"/>
      <w:lvlText w:val="-"/>
      <w:lvlJc w:val="left"/>
      <w:pPr>
        <w:ind w:left="720" w:hanging="360"/>
      </w:pPr>
      <w:rPr>
        <w:rFonts w:ascii="Calibri" w:eastAsia="Arial Unicode M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57"/>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63B4"/>
    <w:rsid w:val="00076456"/>
    <w:rsid w:val="000A7D14"/>
    <w:rsid w:val="000A7F78"/>
    <w:rsid w:val="000D0D14"/>
    <w:rsid w:val="002014DF"/>
    <w:rsid w:val="002D23A3"/>
    <w:rsid w:val="00313752"/>
    <w:rsid w:val="00337399"/>
    <w:rsid w:val="003959B2"/>
    <w:rsid w:val="003F6E23"/>
    <w:rsid w:val="004349B4"/>
    <w:rsid w:val="00467B3A"/>
    <w:rsid w:val="00500295"/>
    <w:rsid w:val="005863B4"/>
    <w:rsid w:val="00615390"/>
    <w:rsid w:val="006763BE"/>
    <w:rsid w:val="00754894"/>
    <w:rsid w:val="008A7E1E"/>
    <w:rsid w:val="009500D0"/>
    <w:rsid w:val="009E2B55"/>
    <w:rsid w:val="00A753AF"/>
    <w:rsid w:val="00A929F0"/>
    <w:rsid w:val="00AF71A8"/>
    <w:rsid w:val="00CE464E"/>
    <w:rsid w:val="00CF5EFA"/>
    <w:rsid w:val="00D27592"/>
    <w:rsid w:val="00D8767B"/>
    <w:rsid w:val="00DB5E87"/>
    <w:rsid w:val="00DF097F"/>
    <w:rsid w:val="00E609AF"/>
    <w:rsid w:val="00EE6843"/>
    <w:rsid w:val="00EE7D98"/>
    <w:rsid w:val="00F478A0"/>
    <w:rsid w:val="00FD1746"/>
    <w:rsid w:val="00FD30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UnnumtextBodytext">
    <w:name w:val="Unnum text: Body text"/>
    <w:pPr>
      <w:spacing w:before="60" w:after="140" w:line="320" w:lineRule="atLeast"/>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2D23A3"/>
    <w:rPr>
      <w:rFonts w:ascii="Tahoma" w:hAnsi="Tahoma" w:cs="Tahoma"/>
      <w:sz w:val="16"/>
      <w:szCs w:val="16"/>
    </w:rPr>
  </w:style>
  <w:style w:type="character" w:customStyle="1" w:styleId="BalloonTextChar">
    <w:name w:val="Balloon Text Char"/>
    <w:basedOn w:val="DefaultParagraphFont"/>
    <w:link w:val="BalloonText"/>
    <w:uiPriority w:val="99"/>
    <w:semiHidden/>
    <w:rsid w:val="002D23A3"/>
    <w:rPr>
      <w:rFonts w:ascii="Tahoma" w:hAnsi="Tahoma" w:cs="Tahoma"/>
      <w:sz w:val="16"/>
      <w:szCs w:val="16"/>
      <w:lang w:val="en-US" w:eastAsia="en-US"/>
    </w:rPr>
  </w:style>
  <w:style w:type="paragraph" w:styleId="NormalWeb">
    <w:name w:val="Normal (Web)"/>
    <w:basedOn w:val="Normal"/>
    <w:uiPriority w:val="99"/>
    <w:unhideWhenUsed/>
    <w:rsid w:val="00EE68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NZ" w:eastAsia="en-NZ"/>
    </w:rPr>
  </w:style>
  <w:style w:type="character" w:customStyle="1" w:styleId="apple-converted-space">
    <w:name w:val="apple-converted-space"/>
    <w:basedOn w:val="DefaultParagraphFont"/>
    <w:rsid w:val="00EE6843"/>
  </w:style>
  <w:style w:type="paragraph" w:customStyle="1" w:styleId="unnumtextbodytext0">
    <w:name w:val="unnumtextbodytext"/>
    <w:basedOn w:val="Normal"/>
    <w:rsid w:val="00EE68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NZ" w:eastAsia="en-NZ"/>
    </w:rPr>
  </w:style>
  <w:style w:type="paragraph" w:styleId="ListParagraph">
    <w:name w:val="List Paragraph"/>
    <w:basedOn w:val="Normal"/>
    <w:uiPriority w:val="34"/>
    <w:qFormat/>
    <w:rsid w:val="003373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UnnumtextBodytext">
    <w:name w:val="Unnum text: Body text"/>
    <w:pPr>
      <w:spacing w:before="60" w:after="140" w:line="320" w:lineRule="atLeast"/>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2D23A3"/>
    <w:rPr>
      <w:rFonts w:ascii="Tahoma" w:hAnsi="Tahoma" w:cs="Tahoma"/>
      <w:sz w:val="16"/>
      <w:szCs w:val="16"/>
    </w:rPr>
  </w:style>
  <w:style w:type="character" w:customStyle="1" w:styleId="BalloonTextChar">
    <w:name w:val="Balloon Text Char"/>
    <w:basedOn w:val="DefaultParagraphFont"/>
    <w:link w:val="BalloonText"/>
    <w:uiPriority w:val="99"/>
    <w:semiHidden/>
    <w:rsid w:val="002D23A3"/>
    <w:rPr>
      <w:rFonts w:ascii="Tahoma" w:hAnsi="Tahoma" w:cs="Tahoma"/>
      <w:sz w:val="16"/>
      <w:szCs w:val="16"/>
      <w:lang w:val="en-US" w:eastAsia="en-US"/>
    </w:rPr>
  </w:style>
  <w:style w:type="paragraph" w:styleId="NormalWeb">
    <w:name w:val="Normal (Web)"/>
    <w:basedOn w:val="Normal"/>
    <w:uiPriority w:val="99"/>
    <w:unhideWhenUsed/>
    <w:rsid w:val="00EE68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NZ" w:eastAsia="en-NZ"/>
    </w:rPr>
  </w:style>
  <w:style w:type="character" w:customStyle="1" w:styleId="apple-converted-space">
    <w:name w:val="apple-converted-space"/>
    <w:basedOn w:val="DefaultParagraphFont"/>
    <w:rsid w:val="00EE6843"/>
  </w:style>
  <w:style w:type="paragraph" w:customStyle="1" w:styleId="unnumtextbodytext0">
    <w:name w:val="unnumtextbodytext"/>
    <w:basedOn w:val="Normal"/>
    <w:rsid w:val="00EE68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NZ" w:eastAsia="en-NZ"/>
    </w:rPr>
  </w:style>
  <w:style w:type="paragraph" w:styleId="ListParagraph">
    <w:name w:val="List Paragraph"/>
    <w:basedOn w:val="Normal"/>
    <w:uiPriority w:val="34"/>
    <w:qFormat/>
    <w:rsid w:val="00337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91423">
      <w:bodyDiv w:val="1"/>
      <w:marLeft w:val="0"/>
      <w:marRight w:val="0"/>
      <w:marTop w:val="0"/>
      <w:marBottom w:val="0"/>
      <w:divBdr>
        <w:top w:val="none" w:sz="0" w:space="0" w:color="auto"/>
        <w:left w:val="none" w:sz="0" w:space="0" w:color="auto"/>
        <w:bottom w:val="none" w:sz="0" w:space="0" w:color="auto"/>
        <w:right w:val="none" w:sz="0" w:space="0" w:color="auto"/>
      </w:divBdr>
      <w:divsChild>
        <w:div w:id="630015746">
          <w:marLeft w:val="0"/>
          <w:marRight w:val="0"/>
          <w:marTop w:val="0"/>
          <w:marBottom w:val="0"/>
          <w:divBdr>
            <w:top w:val="none" w:sz="0" w:space="0" w:color="auto"/>
            <w:left w:val="none" w:sz="0" w:space="0" w:color="auto"/>
            <w:bottom w:val="none" w:sz="0" w:space="0" w:color="auto"/>
            <w:right w:val="none" w:sz="0" w:space="0" w:color="auto"/>
          </w:divBdr>
        </w:div>
        <w:div w:id="1151483706">
          <w:marLeft w:val="0"/>
          <w:marRight w:val="0"/>
          <w:marTop w:val="0"/>
          <w:marBottom w:val="0"/>
          <w:divBdr>
            <w:top w:val="none" w:sz="0" w:space="0" w:color="auto"/>
            <w:left w:val="none" w:sz="0" w:space="0" w:color="auto"/>
            <w:bottom w:val="none" w:sz="0" w:space="0" w:color="auto"/>
            <w:right w:val="none" w:sz="0" w:space="0" w:color="auto"/>
          </w:divBdr>
        </w:div>
        <w:div w:id="1098796511">
          <w:marLeft w:val="0"/>
          <w:marRight w:val="0"/>
          <w:marTop w:val="0"/>
          <w:marBottom w:val="0"/>
          <w:divBdr>
            <w:top w:val="none" w:sz="0" w:space="0" w:color="auto"/>
            <w:left w:val="none" w:sz="0" w:space="0" w:color="auto"/>
            <w:bottom w:val="none" w:sz="0" w:space="0" w:color="auto"/>
            <w:right w:val="none" w:sz="0" w:space="0" w:color="auto"/>
          </w:divBdr>
        </w:div>
        <w:div w:id="2077195814">
          <w:marLeft w:val="0"/>
          <w:marRight w:val="0"/>
          <w:marTop w:val="0"/>
          <w:marBottom w:val="0"/>
          <w:divBdr>
            <w:top w:val="none" w:sz="0" w:space="0" w:color="auto"/>
            <w:left w:val="none" w:sz="0" w:space="0" w:color="auto"/>
            <w:bottom w:val="none" w:sz="0" w:space="0" w:color="auto"/>
            <w:right w:val="none" w:sz="0" w:space="0" w:color="auto"/>
          </w:divBdr>
        </w:div>
        <w:div w:id="320815424">
          <w:marLeft w:val="0"/>
          <w:marRight w:val="0"/>
          <w:marTop w:val="0"/>
          <w:marBottom w:val="0"/>
          <w:divBdr>
            <w:top w:val="none" w:sz="0" w:space="0" w:color="auto"/>
            <w:left w:val="none" w:sz="0" w:space="0" w:color="auto"/>
            <w:bottom w:val="none" w:sz="0" w:space="0" w:color="auto"/>
            <w:right w:val="none" w:sz="0" w:space="0" w:color="auto"/>
          </w:divBdr>
        </w:div>
        <w:div w:id="1059205749">
          <w:marLeft w:val="0"/>
          <w:marRight w:val="0"/>
          <w:marTop w:val="0"/>
          <w:marBottom w:val="0"/>
          <w:divBdr>
            <w:top w:val="none" w:sz="0" w:space="0" w:color="auto"/>
            <w:left w:val="none" w:sz="0" w:space="0" w:color="auto"/>
            <w:bottom w:val="none" w:sz="0" w:space="0" w:color="auto"/>
            <w:right w:val="none" w:sz="0" w:space="0" w:color="auto"/>
          </w:divBdr>
        </w:div>
        <w:div w:id="317809315">
          <w:marLeft w:val="0"/>
          <w:marRight w:val="0"/>
          <w:marTop w:val="0"/>
          <w:marBottom w:val="0"/>
          <w:divBdr>
            <w:top w:val="none" w:sz="0" w:space="0" w:color="auto"/>
            <w:left w:val="none" w:sz="0" w:space="0" w:color="auto"/>
            <w:bottom w:val="none" w:sz="0" w:space="0" w:color="auto"/>
            <w:right w:val="none" w:sz="0" w:space="0" w:color="auto"/>
          </w:divBdr>
          <w:divsChild>
            <w:div w:id="1217594254">
              <w:marLeft w:val="0"/>
              <w:marRight w:val="0"/>
              <w:marTop w:val="0"/>
              <w:marBottom w:val="0"/>
              <w:divBdr>
                <w:top w:val="none" w:sz="0" w:space="0" w:color="auto"/>
                <w:left w:val="none" w:sz="0" w:space="0" w:color="auto"/>
                <w:bottom w:val="none" w:sz="0" w:space="0" w:color="auto"/>
                <w:right w:val="none" w:sz="0" w:space="0" w:color="auto"/>
              </w:divBdr>
            </w:div>
            <w:div w:id="1437599581">
              <w:marLeft w:val="0"/>
              <w:marRight w:val="0"/>
              <w:marTop w:val="0"/>
              <w:marBottom w:val="0"/>
              <w:divBdr>
                <w:top w:val="none" w:sz="0" w:space="0" w:color="auto"/>
                <w:left w:val="none" w:sz="0" w:space="0" w:color="auto"/>
                <w:bottom w:val="none" w:sz="0" w:space="0" w:color="auto"/>
                <w:right w:val="none" w:sz="0" w:space="0" w:color="auto"/>
              </w:divBdr>
            </w:div>
            <w:div w:id="1948341404">
              <w:marLeft w:val="0"/>
              <w:marRight w:val="0"/>
              <w:marTop w:val="0"/>
              <w:marBottom w:val="0"/>
              <w:divBdr>
                <w:top w:val="none" w:sz="0" w:space="0" w:color="auto"/>
                <w:left w:val="none" w:sz="0" w:space="0" w:color="auto"/>
                <w:bottom w:val="none" w:sz="0" w:space="0" w:color="auto"/>
                <w:right w:val="none" w:sz="0" w:space="0" w:color="auto"/>
              </w:divBdr>
            </w:div>
          </w:divsChild>
        </w:div>
        <w:div w:id="429853949">
          <w:marLeft w:val="0"/>
          <w:marRight w:val="0"/>
          <w:marTop w:val="0"/>
          <w:marBottom w:val="0"/>
          <w:divBdr>
            <w:top w:val="none" w:sz="0" w:space="0" w:color="auto"/>
            <w:left w:val="none" w:sz="0" w:space="0" w:color="auto"/>
            <w:bottom w:val="none" w:sz="0" w:space="0" w:color="auto"/>
            <w:right w:val="none" w:sz="0" w:space="0" w:color="auto"/>
          </w:divBdr>
        </w:div>
        <w:div w:id="1676685120">
          <w:marLeft w:val="0"/>
          <w:marRight w:val="0"/>
          <w:marTop w:val="0"/>
          <w:marBottom w:val="0"/>
          <w:divBdr>
            <w:top w:val="none" w:sz="0" w:space="0" w:color="auto"/>
            <w:left w:val="none" w:sz="0" w:space="0" w:color="auto"/>
            <w:bottom w:val="none" w:sz="0" w:space="0" w:color="auto"/>
            <w:right w:val="none" w:sz="0" w:space="0" w:color="auto"/>
          </w:divBdr>
        </w:div>
        <w:div w:id="965892987">
          <w:marLeft w:val="0"/>
          <w:marRight w:val="0"/>
          <w:marTop w:val="0"/>
          <w:marBottom w:val="0"/>
          <w:divBdr>
            <w:top w:val="none" w:sz="0" w:space="0" w:color="auto"/>
            <w:left w:val="none" w:sz="0" w:space="0" w:color="auto"/>
            <w:bottom w:val="none" w:sz="0" w:space="0" w:color="auto"/>
            <w:right w:val="none" w:sz="0" w:space="0" w:color="auto"/>
          </w:divBdr>
        </w:div>
        <w:div w:id="813713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ndandwater.org.nz/" TargetMode="External"/><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226695" rtl="0" fontAlgn="auto" latinLnBrk="1" hangingPunct="0">
          <a:lnSpc>
            <a:spcPts val="2900"/>
          </a:lnSpc>
          <a:spcBef>
            <a:spcPts val="6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Crane</dc:creator>
  <cp:lastModifiedBy>Natalie Crane</cp:lastModifiedBy>
  <cp:revision>8</cp:revision>
  <cp:lastPrinted>2016-07-29T03:52:00Z</cp:lastPrinted>
  <dcterms:created xsi:type="dcterms:W3CDTF">2016-07-04T03:08:00Z</dcterms:created>
  <dcterms:modified xsi:type="dcterms:W3CDTF">2016-08-03T00:35:00Z</dcterms:modified>
</cp:coreProperties>
</file>